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3D93" w14:textId="77777777" w:rsidR="00DE180C" w:rsidRPr="00252598" w:rsidRDefault="006565A6" w:rsidP="009C76FE">
      <w:pPr>
        <w:ind w:leftChars="-293" w:left="-566" w:right="1212" w:firstLineChars="100" w:firstLine="303"/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="009C76FE">
        <w:rPr>
          <w:rFonts w:ascii="ＭＳ ゴシック" w:eastAsia="ＭＳ ゴシック" w:hAnsi="ＭＳ ゴシック" w:hint="eastAsia"/>
          <w:sz w:val="32"/>
          <w:szCs w:val="32"/>
        </w:rPr>
        <w:t>いじめをしないための</w:t>
      </w:r>
      <w:r w:rsidR="008028C5" w:rsidRPr="00BE5C4C">
        <w:rPr>
          <w:rFonts w:ascii="ＭＳ ゴシック" w:eastAsia="ＭＳ ゴシック" w:hAnsi="ＭＳ ゴシック"/>
          <w:sz w:val="32"/>
          <w:szCs w:val="32"/>
        </w:rPr>
        <w:t>チェックシート</w:t>
      </w:r>
      <w:r w:rsidR="00281A4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C76FE">
        <w:rPr>
          <w:rFonts w:ascii="ＭＳ ゴシック" w:eastAsia="ＭＳ ゴシック" w:hAnsi="ＭＳ ゴシック" w:hint="eastAsia"/>
          <w:sz w:val="32"/>
          <w:szCs w:val="32"/>
        </w:rPr>
        <w:t>【じどうよう</w:t>
      </w:r>
      <w:r w:rsidR="00D43BC3">
        <w:rPr>
          <w:rFonts w:ascii="ＭＳ ゴシック" w:eastAsia="ＭＳ ゴシック" w:hAnsi="ＭＳ ゴシック" w:hint="eastAsia"/>
          <w:sz w:val="32"/>
          <w:szCs w:val="32"/>
        </w:rPr>
        <w:t>】</w:t>
      </w:r>
      <w:r w:rsidR="009C76FE" w:rsidRPr="00252598">
        <w:rPr>
          <w:rFonts w:ascii="BIZ UDP明朝 Medium" w:eastAsia="BIZ UDP明朝 Medium" w:hAnsi="BIZ UDP明朝 Medium" w:hint="eastAsia"/>
          <w:sz w:val="32"/>
          <w:szCs w:val="32"/>
        </w:rPr>
        <w:t>（ていがくねんよう）</w:t>
      </w:r>
    </w:p>
    <w:p w14:paraId="3E1AF9C2" w14:textId="77777777" w:rsidR="009C76FE" w:rsidRPr="00252598" w:rsidRDefault="009C76FE" w:rsidP="009C76FE">
      <w:pPr>
        <w:ind w:leftChars="-293" w:left="-566" w:right="1212" w:firstLineChars="100" w:firstLine="303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14:paraId="2BEC5AA6" w14:textId="77777777" w:rsidR="00DE180C" w:rsidRPr="00252598" w:rsidRDefault="004400D6" w:rsidP="00252598">
      <w:pPr>
        <w:ind w:right="-710" w:firstLineChars="400" w:firstLine="1053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5E6FDE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920EFE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>ねん</w:t>
      </w:r>
      <w:r w:rsidR="005E6FDE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920EFE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>くみ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5E6FDE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920EFE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>ばん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5E6FDE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920EFE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>なまえ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645E21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  <w:r w:rsidR="005E6FDE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BE5C4C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5E6FDE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BE5C4C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</w:p>
    <w:p w14:paraId="255E5D9C" w14:textId="77777777" w:rsidR="00BE5C4C" w:rsidRPr="00252598" w:rsidRDefault="00920EFE" w:rsidP="00BE5C4C">
      <w:pPr>
        <w:ind w:right="-710" w:firstLineChars="100" w:firstLine="223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252598">
        <w:rPr>
          <w:rFonts w:ascii="BIZ UDP明朝 Medium" w:eastAsia="BIZ UDP明朝 Medium" w:hAnsi="BIZ UDP明朝 Medium" w:hint="eastAsia"/>
          <w:sz w:val="24"/>
          <w:szCs w:val="24"/>
        </w:rPr>
        <w:t>つ</w:t>
      </w:r>
      <w:r w:rsidR="009C76FE" w:rsidRPr="00252598">
        <w:rPr>
          <w:rFonts w:ascii="BIZ UDP明朝 Medium" w:eastAsia="BIZ UDP明朝 Medium" w:hAnsi="BIZ UDP明朝 Medium" w:hint="eastAsia"/>
          <w:sz w:val="24"/>
          <w:szCs w:val="24"/>
        </w:rPr>
        <w:t>ぎ</w:t>
      </w:r>
      <w:r w:rsidR="00BE5C4C" w:rsidRPr="00252598">
        <w:rPr>
          <w:rFonts w:ascii="BIZ UDP明朝 Medium" w:eastAsia="BIZ UDP明朝 Medium" w:hAnsi="BIZ UDP明朝 Medium" w:hint="eastAsia"/>
          <w:sz w:val="24"/>
          <w:szCs w:val="24"/>
        </w:rPr>
        <w:t>の①～</w:t>
      </w:r>
      <w:r w:rsidR="009416C9" w:rsidRPr="00252598">
        <w:rPr>
          <w:rFonts w:ascii="BIZ UDP明朝 Medium" w:eastAsia="BIZ UDP明朝 Medium" w:hAnsi="BIZ UDP明朝 Medium" w:hint="eastAsia"/>
          <w:sz w:val="24"/>
          <w:szCs w:val="24"/>
        </w:rPr>
        <w:t>⑥</w:t>
      </w:r>
      <w:r w:rsidR="00BE5C4C" w:rsidRPr="00252598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="009C76FE" w:rsidRPr="00252598">
        <w:rPr>
          <w:rFonts w:ascii="BIZ UDP明朝 Medium" w:eastAsia="BIZ UDP明朝 Medium" w:hAnsi="BIZ UDP明朝 Medium" w:hint="eastAsia"/>
          <w:sz w:val="24"/>
          <w:szCs w:val="24"/>
        </w:rPr>
        <w:t>よ</w:t>
      </w:r>
      <w:r w:rsidR="00565267" w:rsidRPr="00252598">
        <w:rPr>
          <w:rFonts w:ascii="BIZ UDP明朝 Medium" w:eastAsia="BIZ UDP明朝 Medium" w:hAnsi="BIZ UDP明朝 Medium" w:hint="eastAsia"/>
          <w:sz w:val="24"/>
          <w:szCs w:val="24"/>
        </w:rPr>
        <w:t>んで</w:t>
      </w:r>
      <w:r w:rsidR="00BE5C4C" w:rsidRPr="00252598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9C76FE" w:rsidRPr="00252598">
        <w:rPr>
          <w:rFonts w:ascii="BIZ UDP明朝 Medium" w:eastAsia="BIZ UDP明朝 Medium" w:hAnsi="BIZ UDP明朝 Medium" w:hint="eastAsia"/>
          <w:sz w:val="24"/>
          <w:szCs w:val="24"/>
        </w:rPr>
        <w:t>わかったひと</w:t>
      </w:r>
      <w:r w:rsidR="00565267" w:rsidRPr="00252598">
        <w:rPr>
          <w:rFonts w:ascii="BIZ UDP明朝 Medium" w:eastAsia="BIZ UDP明朝 Medium" w:hAnsi="BIZ UDP明朝 Medium" w:hint="eastAsia"/>
          <w:sz w:val="24"/>
          <w:szCs w:val="24"/>
        </w:rPr>
        <w:t>は</w:t>
      </w:r>
      <w:r w:rsidR="00A25C59" w:rsidRPr="00252598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9C76FE" w:rsidRPr="00252598">
        <w:rPr>
          <w:rFonts w:ascii="BIZ UDP明朝 Medium" w:eastAsia="BIZ UDP明朝 Medium" w:hAnsi="BIZ UDP明朝 Medium" w:hint="eastAsia"/>
          <w:sz w:val="24"/>
          <w:szCs w:val="24"/>
        </w:rPr>
        <w:t>てんけんをするところに</w:t>
      </w:r>
      <w:r w:rsidR="00BE5C4C" w:rsidRPr="00252598">
        <w:rPr>
          <w:rFonts w:ascii="BIZ UDP明朝 Medium" w:eastAsia="BIZ UDP明朝 Medium" w:hAnsi="BIZ UDP明朝 Medium" w:hint="eastAsia"/>
          <w:sz w:val="24"/>
          <w:szCs w:val="24"/>
        </w:rPr>
        <w:t>「○</w:t>
      </w:r>
      <w:r w:rsidR="00BE5C4C" w:rsidRPr="00252598">
        <w:rPr>
          <w:rFonts w:ascii="BIZ UDP明朝 Medium" w:eastAsia="BIZ UDP明朝 Medium" w:hAnsi="BIZ UDP明朝 Medium"/>
          <w:sz w:val="24"/>
          <w:szCs w:val="24"/>
        </w:rPr>
        <w:t>」を</w:t>
      </w:r>
      <w:r w:rsidR="009C76FE" w:rsidRPr="00252598">
        <w:rPr>
          <w:rFonts w:ascii="BIZ UDP明朝 Medium" w:eastAsia="BIZ UDP明朝 Medium" w:hAnsi="BIZ UDP明朝 Medium" w:hint="eastAsia"/>
          <w:sz w:val="24"/>
          <w:szCs w:val="24"/>
        </w:rPr>
        <w:t>か</w:t>
      </w:r>
      <w:r w:rsidR="00BE5C4C" w:rsidRPr="00252598">
        <w:rPr>
          <w:rFonts w:ascii="BIZ UDP明朝 Medium" w:eastAsia="BIZ UDP明朝 Medium" w:hAnsi="BIZ UDP明朝 Medium" w:hint="eastAsia"/>
          <w:sz w:val="24"/>
          <w:szCs w:val="24"/>
        </w:rPr>
        <w:t>きましょう</w:t>
      </w:r>
      <w:r w:rsidR="00BE5C4C" w:rsidRPr="00252598">
        <w:rPr>
          <w:rFonts w:ascii="BIZ UDP明朝 Medium" w:eastAsia="BIZ UDP明朝 Medium" w:hAnsi="BIZ UDP明朝 Medium"/>
          <w:sz w:val="24"/>
          <w:szCs w:val="24"/>
        </w:rPr>
        <w:t>。</w:t>
      </w:r>
    </w:p>
    <w:tbl>
      <w:tblPr>
        <w:tblStyle w:val="a3"/>
        <w:tblpPr w:leftFromText="142" w:rightFromText="142" w:vertAnchor="page" w:horzAnchor="margin" w:tblpY="4283"/>
        <w:tblW w:w="9496" w:type="dxa"/>
        <w:tblLook w:val="04A0" w:firstRow="1" w:lastRow="0" w:firstColumn="1" w:lastColumn="0" w:noHBand="0" w:noVBand="1"/>
      </w:tblPr>
      <w:tblGrid>
        <w:gridCol w:w="680"/>
        <w:gridCol w:w="7679"/>
        <w:gridCol w:w="1137"/>
      </w:tblGrid>
      <w:tr w:rsidR="006565A6" w:rsidRPr="00252598" w14:paraId="55D88B68" w14:textId="77777777" w:rsidTr="00AD0044">
        <w:trPr>
          <w:trHeight w:val="567"/>
        </w:trPr>
        <w:tc>
          <w:tcPr>
            <w:tcW w:w="680" w:type="dxa"/>
            <w:vAlign w:val="center"/>
          </w:tcPr>
          <w:p w14:paraId="3039F234" w14:textId="77777777" w:rsidR="006565A6" w:rsidRPr="00252598" w:rsidRDefault="006565A6" w:rsidP="006565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79" w:type="dxa"/>
            <w:vAlign w:val="center"/>
          </w:tcPr>
          <w:p w14:paraId="3A0D8823" w14:textId="77777777" w:rsidR="006565A6" w:rsidRPr="00252598" w:rsidRDefault="009C76FE" w:rsidP="00AD00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2598">
              <w:rPr>
                <w:rFonts w:ascii="BIZ UDP明朝 Medium" w:eastAsia="BIZ UDP明朝 Medium" w:hAnsi="BIZ UDP明朝 Medium" w:hint="eastAsia"/>
              </w:rPr>
              <w:t>たしかめること</w:t>
            </w:r>
          </w:p>
        </w:tc>
        <w:tc>
          <w:tcPr>
            <w:tcW w:w="1137" w:type="dxa"/>
            <w:vAlign w:val="center"/>
          </w:tcPr>
          <w:p w14:paraId="342C78FD" w14:textId="77777777" w:rsidR="00920EFE" w:rsidRPr="00252598" w:rsidRDefault="009C76FE" w:rsidP="009C76FE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てんけんを</w:t>
            </w:r>
          </w:p>
          <w:p w14:paraId="292A4652" w14:textId="77777777" w:rsidR="009C76FE" w:rsidRPr="00252598" w:rsidRDefault="009C76FE" w:rsidP="009C76FE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しましょう</w:t>
            </w:r>
          </w:p>
        </w:tc>
      </w:tr>
      <w:tr w:rsidR="00BD1695" w:rsidRPr="00252598" w14:paraId="4F3AE641" w14:textId="77777777" w:rsidTr="00AD0044">
        <w:trPr>
          <w:trHeight w:val="1107"/>
        </w:trPr>
        <w:tc>
          <w:tcPr>
            <w:tcW w:w="680" w:type="dxa"/>
            <w:vAlign w:val="center"/>
          </w:tcPr>
          <w:p w14:paraId="6F6909E4" w14:textId="77777777" w:rsidR="00BD1695" w:rsidRPr="00252598" w:rsidRDefault="00BD1695" w:rsidP="00BD169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</w:t>
            </w:r>
          </w:p>
        </w:tc>
        <w:tc>
          <w:tcPr>
            <w:tcW w:w="7679" w:type="dxa"/>
            <w:vAlign w:val="center"/>
          </w:tcPr>
          <w:p w14:paraId="2BAD6C5C" w14:textId="77777777" w:rsidR="00BD1695" w:rsidRPr="00252598" w:rsidRDefault="00BD1695" w:rsidP="00BD1695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とも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だちに、わる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ぐち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をいったり、むしをしたり、なかまはずれをしたり、たたいたり、けったり、むりやりなにかを</w:t>
            </w: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させたり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することは、「いじめ」です。やってはいけないことです。</w:t>
            </w:r>
          </w:p>
        </w:tc>
        <w:tc>
          <w:tcPr>
            <w:tcW w:w="1137" w:type="dxa"/>
            <w:vAlign w:val="center"/>
          </w:tcPr>
          <w:p w14:paraId="3722DB11" w14:textId="77777777" w:rsidR="00BD1695" w:rsidRPr="00252598" w:rsidRDefault="00BD1695" w:rsidP="00BD16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D1695" w:rsidRPr="00252598" w14:paraId="70C53745" w14:textId="77777777" w:rsidTr="00AD0044">
        <w:trPr>
          <w:trHeight w:val="1091"/>
        </w:trPr>
        <w:tc>
          <w:tcPr>
            <w:tcW w:w="680" w:type="dxa"/>
            <w:vAlign w:val="center"/>
          </w:tcPr>
          <w:p w14:paraId="21A0259B" w14:textId="77777777" w:rsidR="00BD1695" w:rsidRPr="00252598" w:rsidRDefault="00BD1695" w:rsidP="00BD16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7679" w:type="dxa"/>
            <w:vAlign w:val="center"/>
          </w:tcPr>
          <w:p w14:paraId="17CF648E" w14:textId="77777777" w:rsidR="00BD1695" w:rsidRPr="00252598" w:rsidRDefault="00BD1695" w:rsidP="00BD1695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学校の先生たちは、「いじめ」をゆるさないやくそくや、「いじめ」をなくすためのルールをつくって、みんながあんしんしてせいかつできるようにがんばっています。</w:t>
            </w:r>
          </w:p>
        </w:tc>
        <w:tc>
          <w:tcPr>
            <w:tcW w:w="1137" w:type="dxa"/>
            <w:vAlign w:val="center"/>
          </w:tcPr>
          <w:p w14:paraId="0A516CBD" w14:textId="77777777" w:rsidR="00BD1695" w:rsidRPr="00252598" w:rsidRDefault="00BD1695" w:rsidP="00BD16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D1695" w:rsidRPr="00252598" w14:paraId="5A07CFA8" w14:textId="77777777" w:rsidTr="00AD0044">
        <w:trPr>
          <w:trHeight w:val="1134"/>
        </w:trPr>
        <w:tc>
          <w:tcPr>
            <w:tcW w:w="680" w:type="dxa"/>
            <w:vAlign w:val="center"/>
          </w:tcPr>
          <w:p w14:paraId="58E63D23" w14:textId="77777777" w:rsidR="00BD1695" w:rsidRPr="00252598" w:rsidRDefault="00BD1695" w:rsidP="00BD16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7679" w:type="dxa"/>
            <w:vAlign w:val="center"/>
          </w:tcPr>
          <w:p w14:paraId="13C45749" w14:textId="77777777" w:rsidR="00BD1695" w:rsidRPr="00252598" w:rsidRDefault="00BD1695" w:rsidP="00BD1695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学校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には、「いじめ」をしないようにするために、みなさんをみまもったり、「いじめ」を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早く見つけ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て、かいけつしたりする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先生たち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がいて、みなさんを「いじめ」からまもってくれています。</w:t>
            </w:r>
          </w:p>
        </w:tc>
        <w:tc>
          <w:tcPr>
            <w:tcW w:w="1137" w:type="dxa"/>
            <w:vAlign w:val="center"/>
          </w:tcPr>
          <w:p w14:paraId="6E5550C0" w14:textId="77777777" w:rsidR="00BD1695" w:rsidRPr="00252598" w:rsidRDefault="00BD1695" w:rsidP="00BD16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D1695" w:rsidRPr="00252598" w14:paraId="36DA8BDA" w14:textId="77777777" w:rsidTr="00AD0044">
        <w:trPr>
          <w:trHeight w:val="1134"/>
        </w:trPr>
        <w:tc>
          <w:tcPr>
            <w:tcW w:w="680" w:type="dxa"/>
            <w:vAlign w:val="center"/>
          </w:tcPr>
          <w:p w14:paraId="78B64E3F" w14:textId="77777777" w:rsidR="00BD1695" w:rsidRPr="00252598" w:rsidRDefault="00BD1695" w:rsidP="00BD16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7679" w:type="dxa"/>
            <w:vAlign w:val="center"/>
          </w:tcPr>
          <w:p w14:paraId="04E4CE83" w14:textId="77777777" w:rsidR="00BD1695" w:rsidRPr="00252598" w:rsidRDefault="00BD1695" w:rsidP="006E19BE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「いじめ」を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早くか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いけつするためにも、みなさんが、「いじめをしない！させない！ゆるさない！」という</w:t>
            </w:r>
            <w:r w:rsidR="006E19B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ふんいきをみんなでつくる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ことがたいせつです。</w:t>
            </w:r>
          </w:p>
        </w:tc>
        <w:tc>
          <w:tcPr>
            <w:tcW w:w="1137" w:type="dxa"/>
            <w:vAlign w:val="center"/>
          </w:tcPr>
          <w:p w14:paraId="58D3225F" w14:textId="77777777" w:rsidR="00BD1695" w:rsidRPr="00252598" w:rsidRDefault="00BD1695" w:rsidP="00BD16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D1695" w:rsidRPr="00252598" w14:paraId="74B2FE98" w14:textId="77777777" w:rsidTr="00AD0044">
        <w:trPr>
          <w:trHeight w:val="1134"/>
        </w:trPr>
        <w:tc>
          <w:tcPr>
            <w:tcW w:w="680" w:type="dxa"/>
            <w:vAlign w:val="center"/>
          </w:tcPr>
          <w:p w14:paraId="7933EEE7" w14:textId="77777777" w:rsidR="00BD1695" w:rsidRPr="00252598" w:rsidRDefault="00BD1695" w:rsidP="00BD16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⑤</w:t>
            </w:r>
          </w:p>
        </w:tc>
        <w:tc>
          <w:tcPr>
            <w:tcW w:w="7679" w:type="dxa"/>
            <w:vAlign w:val="center"/>
          </w:tcPr>
          <w:p w14:paraId="58610369" w14:textId="77777777" w:rsidR="00BD1695" w:rsidRPr="00252598" w:rsidRDefault="00BD1695" w:rsidP="00BD1695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タブレットなど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をつかって、ともだちにいやなおもいをさせてしまうことも「いじめ」です。</w:t>
            </w:r>
          </w:p>
        </w:tc>
        <w:tc>
          <w:tcPr>
            <w:tcW w:w="1137" w:type="dxa"/>
            <w:vAlign w:val="center"/>
          </w:tcPr>
          <w:p w14:paraId="1CCCB7C7" w14:textId="77777777" w:rsidR="00BD1695" w:rsidRPr="00252598" w:rsidRDefault="00BD1695" w:rsidP="00BD16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D1695" w:rsidRPr="00252598" w14:paraId="0CF536B9" w14:textId="77777777" w:rsidTr="00AD0044">
        <w:trPr>
          <w:trHeight w:val="850"/>
        </w:trPr>
        <w:tc>
          <w:tcPr>
            <w:tcW w:w="680" w:type="dxa"/>
            <w:vAlign w:val="center"/>
          </w:tcPr>
          <w:p w14:paraId="11DDFAFE" w14:textId="77777777" w:rsidR="00BD1695" w:rsidRPr="00252598" w:rsidRDefault="00BD1695" w:rsidP="00BD169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⑥</w:t>
            </w:r>
          </w:p>
        </w:tc>
        <w:tc>
          <w:tcPr>
            <w:tcW w:w="7679" w:type="dxa"/>
            <w:vAlign w:val="center"/>
          </w:tcPr>
          <w:p w14:paraId="0BF299CC" w14:textId="77777777" w:rsidR="00BD1695" w:rsidRPr="00252598" w:rsidRDefault="00BD1695" w:rsidP="00BD1695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「いじめ」をされてこまったことがあれば、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先生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やともだち、おうちの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やいろいろな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にそうだんすることができます。</w:t>
            </w:r>
          </w:p>
        </w:tc>
        <w:tc>
          <w:tcPr>
            <w:tcW w:w="1137" w:type="dxa"/>
            <w:vAlign w:val="center"/>
          </w:tcPr>
          <w:p w14:paraId="7502F16F" w14:textId="77777777" w:rsidR="00BD1695" w:rsidRPr="00252598" w:rsidRDefault="00BD1695" w:rsidP="00BD169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6411360" w14:textId="77777777" w:rsidR="000A000E" w:rsidRPr="00252598" w:rsidRDefault="00854963" w:rsidP="00BE5C4C">
      <w:pPr>
        <w:ind w:right="-71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52598">
        <w:rPr>
          <w:rFonts w:ascii="BIZ UDP明朝 Medium" w:eastAsia="BIZ UDP明朝 Medium" w:hAnsi="BIZ UDP明朝 Medium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73FC46" wp14:editId="0FA1DEB4">
            <wp:simplePos x="0" y="0"/>
            <wp:positionH relativeFrom="column">
              <wp:posOffset>4537982</wp:posOffset>
            </wp:positionH>
            <wp:positionV relativeFrom="paragraph">
              <wp:posOffset>5932170</wp:posOffset>
            </wp:positionV>
            <wp:extent cx="1413871" cy="1232452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8 rekudansu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871" cy="1232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11E3E" w14:textId="77777777" w:rsidR="000C79CC" w:rsidRPr="00252598" w:rsidRDefault="000C79CC" w:rsidP="00BE5C4C">
      <w:pPr>
        <w:ind w:right="-71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F421E98" w14:textId="77777777" w:rsidR="00645E21" w:rsidRPr="00252598" w:rsidRDefault="00645E21" w:rsidP="00BE5C4C">
      <w:pPr>
        <w:ind w:right="-71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69C809D" w14:textId="26164FA3" w:rsidR="00645E21" w:rsidRPr="005B0ECB" w:rsidRDefault="00645E21" w:rsidP="005B0ECB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5B0ECB">
        <w:rPr>
          <w:rFonts w:ascii="ＭＳ ゴシック" w:eastAsia="ＭＳ ゴシック" w:hAnsi="ＭＳ ゴシック" w:hint="eastAsia"/>
          <w:sz w:val="32"/>
          <w:szCs w:val="36"/>
        </w:rPr>
        <w:lastRenderedPageBreak/>
        <w:t>いじめをしないための</w:t>
      </w:r>
      <w:r w:rsidRPr="005B0ECB">
        <w:rPr>
          <w:rFonts w:ascii="ＭＳ ゴシック" w:eastAsia="ＭＳ ゴシック" w:hAnsi="ＭＳ ゴシック"/>
          <w:sz w:val="32"/>
          <w:szCs w:val="36"/>
        </w:rPr>
        <w:t>チェックシート</w:t>
      </w:r>
      <w:r w:rsidRPr="005B0ECB">
        <w:rPr>
          <w:rFonts w:ascii="ＭＳ ゴシック" w:eastAsia="ＭＳ ゴシック" w:hAnsi="ＭＳ ゴシック" w:hint="eastAsia"/>
          <w:sz w:val="32"/>
          <w:szCs w:val="36"/>
        </w:rPr>
        <w:t xml:space="preserve">　【児童用】</w:t>
      </w:r>
      <w:r w:rsidR="00BD1695" w:rsidRPr="005B0ECB">
        <w:rPr>
          <w:rFonts w:ascii="ＭＳ ゴシック" w:eastAsia="ＭＳ ゴシック" w:hAnsi="ＭＳ ゴシック" w:hint="eastAsia"/>
          <w:sz w:val="32"/>
          <w:szCs w:val="36"/>
        </w:rPr>
        <w:t>（高学年用）</w:t>
      </w:r>
    </w:p>
    <w:p w14:paraId="2CFEE73F" w14:textId="77777777" w:rsidR="00645E21" w:rsidRPr="00252598" w:rsidRDefault="00645E21" w:rsidP="0010276C">
      <w:pPr>
        <w:ind w:leftChars="-293" w:left="-566" w:right="1212" w:firstLineChars="100" w:firstLine="303"/>
        <w:jc w:val="center"/>
        <w:rPr>
          <w:rFonts w:ascii="BIZ UDP明朝 Medium" w:eastAsia="BIZ UDP明朝 Medium" w:hAnsi="BIZ UDP明朝 Medium"/>
          <w:sz w:val="32"/>
          <w:szCs w:val="32"/>
        </w:rPr>
      </w:pPr>
    </w:p>
    <w:tbl>
      <w:tblPr>
        <w:tblStyle w:val="a3"/>
        <w:tblpPr w:leftFromText="142" w:rightFromText="142" w:vertAnchor="page" w:horzAnchor="margin" w:tblpY="3777"/>
        <w:tblW w:w="9496" w:type="dxa"/>
        <w:tblLook w:val="04A0" w:firstRow="1" w:lastRow="0" w:firstColumn="1" w:lastColumn="0" w:noHBand="0" w:noVBand="1"/>
      </w:tblPr>
      <w:tblGrid>
        <w:gridCol w:w="680"/>
        <w:gridCol w:w="7679"/>
        <w:gridCol w:w="1137"/>
      </w:tblGrid>
      <w:tr w:rsidR="003843A4" w:rsidRPr="00252598" w14:paraId="284B87F0" w14:textId="77777777" w:rsidTr="003843A4">
        <w:trPr>
          <w:trHeight w:val="567"/>
        </w:trPr>
        <w:tc>
          <w:tcPr>
            <w:tcW w:w="680" w:type="dxa"/>
            <w:vAlign w:val="center"/>
          </w:tcPr>
          <w:p w14:paraId="49FA180E" w14:textId="77777777" w:rsidR="003843A4" w:rsidRPr="00252598" w:rsidRDefault="003843A4" w:rsidP="003843A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79" w:type="dxa"/>
            <w:vAlign w:val="center"/>
          </w:tcPr>
          <w:p w14:paraId="1A79A575" w14:textId="77777777" w:rsidR="003843A4" w:rsidRPr="00252598" w:rsidRDefault="003843A4" w:rsidP="003843A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2598">
              <w:rPr>
                <w:rFonts w:ascii="BIZ UDP明朝 Medium" w:eastAsia="BIZ UDP明朝 Medium" w:hAnsi="BIZ UDP明朝 Medium"/>
              </w:rPr>
              <w:t>確認する内容</w:t>
            </w:r>
          </w:p>
        </w:tc>
        <w:tc>
          <w:tcPr>
            <w:tcW w:w="1137" w:type="dxa"/>
            <w:vAlign w:val="center"/>
          </w:tcPr>
          <w:p w14:paraId="47CD4136" w14:textId="77777777" w:rsidR="003843A4" w:rsidRPr="00252598" w:rsidRDefault="003843A4" w:rsidP="003843A4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52598">
              <w:rPr>
                <w:rFonts w:ascii="BIZ UDP明朝 Medium" w:eastAsia="BIZ UDP明朝 Medium" w:hAnsi="BIZ UDP明朝 Medium"/>
                <w:sz w:val="16"/>
                <w:szCs w:val="16"/>
              </w:rPr>
              <w:t>チェック欄</w:t>
            </w:r>
          </w:p>
        </w:tc>
      </w:tr>
      <w:tr w:rsidR="003843A4" w:rsidRPr="00252598" w14:paraId="2CD13DDC" w14:textId="77777777" w:rsidTr="003843A4">
        <w:trPr>
          <w:trHeight w:val="1107"/>
        </w:trPr>
        <w:tc>
          <w:tcPr>
            <w:tcW w:w="680" w:type="dxa"/>
            <w:vAlign w:val="center"/>
          </w:tcPr>
          <w:p w14:paraId="74AADB6D" w14:textId="77777777" w:rsidR="003843A4" w:rsidRPr="00252598" w:rsidRDefault="003843A4" w:rsidP="003843A4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</w:t>
            </w:r>
          </w:p>
        </w:tc>
        <w:tc>
          <w:tcPr>
            <w:tcW w:w="7679" w:type="dxa"/>
            <w:vAlign w:val="center"/>
          </w:tcPr>
          <w:p w14:paraId="59B0CB40" w14:textId="77777777" w:rsidR="003843A4" w:rsidRPr="00252598" w:rsidRDefault="003843A4" w:rsidP="003843A4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友達に、悪口を言ったり、無視をしたり、仲間外れをしたり、たたいたり、けったり、むりやり何かをさせたりすることは、「いじめ」です。法律にも書いてあるとおり、やってはいけないことです。</w:t>
            </w:r>
          </w:p>
        </w:tc>
        <w:tc>
          <w:tcPr>
            <w:tcW w:w="1137" w:type="dxa"/>
            <w:vAlign w:val="center"/>
          </w:tcPr>
          <w:p w14:paraId="6E722A64" w14:textId="77777777" w:rsidR="003843A4" w:rsidRPr="00252598" w:rsidRDefault="003843A4" w:rsidP="003843A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843A4" w:rsidRPr="00252598" w14:paraId="0747E1A2" w14:textId="77777777" w:rsidTr="003843A4">
        <w:trPr>
          <w:trHeight w:val="1091"/>
        </w:trPr>
        <w:tc>
          <w:tcPr>
            <w:tcW w:w="680" w:type="dxa"/>
            <w:vAlign w:val="center"/>
          </w:tcPr>
          <w:p w14:paraId="723EDA64" w14:textId="77777777" w:rsidR="003843A4" w:rsidRPr="00252598" w:rsidRDefault="003843A4" w:rsidP="003843A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7679" w:type="dxa"/>
            <w:vAlign w:val="center"/>
          </w:tcPr>
          <w:p w14:paraId="704D1461" w14:textId="77777777" w:rsidR="003843A4" w:rsidRPr="00252598" w:rsidRDefault="003843A4" w:rsidP="005E6FDE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学校には、「いじめ」をしないようにするためにどうすればよいか、「いじめ」があった時にどのようにしたらよいかということが書</w:t>
            </w:r>
            <w:r w:rsidR="0010276C"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かれて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ある、「学校いじめ防止基本方針」があることを知っています。</w:t>
            </w:r>
          </w:p>
        </w:tc>
        <w:tc>
          <w:tcPr>
            <w:tcW w:w="1137" w:type="dxa"/>
            <w:vAlign w:val="center"/>
          </w:tcPr>
          <w:p w14:paraId="5813B65D" w14:textId="77777777" w:rsidR="003843A4" w:rsidRPr="00252598" w:rsidRDefault="003843A4" w:rsidP="003843A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843A4" w:rsidRPr="00252598" w14:paraId="31F95AAD" w14:textId="77777777" w:rsidTr="003843A4">
        <w:trPr>
          <w:trHeight w:val="1134"/>
        </w:trPr>
        <w:tc>
          <w:tcPr>
            <w:tcW w:w="680" w:type="dxa"/>
            <w:vAlign w:val="center"/>
          </w:tcPr>
          <w:p w14:paraId="6BA7C124" w14:textId="77777777" w:rsidR="003843A4" w:rsidRPr="00252598" w:rsidRDefault="003843A4" w:rsidP="003843A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7679" w:type="dxa"/>
            <w:vAlign w:val="center"/>
          </w:tcPr>
          <w:p w14:paraId="1DA97240" w14:textId="77777777" w:rsidR="003843A4" w:rsidRPr="00252598" w:rsidRDefault="003843A4" w:rsidP="003843A4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学校には、「いじめ」をしないようにするために、みなさんを見守ったり、「いじめ」を早く見つけて、解決したりする先生たちがいて、みなさんを「いじめ」から守ってくれています。</w:t>
            </w:r>
          </w:p>
        </w:tc>
        <w:tc>
          <w:tcPr>
            <w:tcW w:w="1137" w:type="dxa"/>
            <w:vAlign w:val="center"/>
          </w:tcPr>
          <w:p w14:paraId="0890B195" w14:textId="77777777" w:rsidR="003843A4" w:rsidRPr="00252598" w:rsidRDefault="003843A4" w:rsidP="003843A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843A4" w:rsidRPr="00252598" w14:paraId="3FB0E321" w14:textId="77777777" w:rsidTr="003843A4">
        <w:trPr>
          <w:trHeight w:val="1134"/>
        </w:trPr>
        <w:tc>
          <w:tcPr>
            <w:tcW w:w="680" w:type="dxa"/>
            <w:vAlign w:val="center"/>
          </w:tcPr>
          <w:p w14:paraId="46186581" w14:textId="77777777" w:rsidR="003843A4" w:rsidRPr="00252598" w:rsidRDefault="003843A4" w:rsidP="003843A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7679" w:type="dxa"/>
            <w:vAlign w:val="center"/>
          </w:tcPr>
          <w:p w14:paraId="30FAEAB8" w14:textId="67A18F09" w:rsidR="003843A4" w:rsidRPr="00252598" w:rsidRDefault="003843A4" w:rsidP="003843A4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「いじめ」は、いじめ</w:t>
            </w:r>
            <w:r w:rsidR="003503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を受けた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3503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いじめをした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という関係だけでなく、周りの人たちの存在によって、「いじめ」が大きくなることがあります。そのため、みなさんが日頃から、「いじめをしない！させない！許さない！」という雰囲気を</w:t>
            </w:r>
            <w:r w:rsidR="006E19B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みんなで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つくり出すことが大切です。</w:t>
            </w:r>
          </w:p>
        </w:tc>
        <w:tc>
          <w:tcPr>
            <w:tcW w:w="1137" w:type="dxa"/>
            <w:vAlign w:val="center"/>
          </w:tcPr>
          <w:p w14:paraId="250B5B0E" w14:textId="77777777" w:rsidR="003843A4" w:rsidRPr="00252598" w:rsidRDefault="003843A4" w:rsidP="003843A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843A4" w:rsidRPr="00252598" w14:paraId="1F838530" w14:textId="77777777" w:rsidTr="003843A4">
        <w:trPr>
          <w:trHeight w:val="1134"/>
        </w:trPr>
        <w:tc>
          <w:tcPr>
            <w:tcW w:w="680" w:type="dxa"/>
            <w:vAlign w:val="center"/>
          </w:tcPr>
          <w:p w14:paraId="000647ED" w14:textId="77777777" w:rsidR="003843A4" w:rsidRPr="00252598" w:rsidRDefault="003843A4" w:rsidP="003843A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⑤</w:t>
            </w:r>
          </w:p>
        </w:tc>
        <w:tc>
          <w:tcPr>
            <w:tcW w:w="7679" w:type="dxa"/>
            <w:vAlign w:val="center"/>
          </w:tcPr>
          <w:p w14:paraId="0C0207E6" w14:textId="27A6A888" w:rsidR="003843A4" w:rsidRPr="00252598" w:rsidRDefault="003843A4" w:rsidP="003843A4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スマートフォンなどを使ったインターネット上のいじめも重大な人権問題であり、</w:t>
            </w:r>
            <w:r w:rsidR="003503A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相手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などに深刻な心の傷を与えかねない行為です。</w:t>
            </w:r>
          </w:p>
        </w:tc>
        <w:tc>
          <w:tcPr>
            <w:tcW w:w="1137" w:type="dxa"/>
            <w:vAlign w:val="center"/>
          </w:tcPr>
          <w:p w14:paraId="44F5A9E5" w14:textId="77777777" w:rsidR="003843A4" w:rsidRPr="00252598" w:rsidRDefault="003843A4" w:rsidP="003843A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843A4" w:rsidRPr="00252598" w14:paraId="6E6B42AA" w14:textId="77777777" w:rsidTr="003843A4">
        <w:trPr>
          <w:trHeight w:val="574"/>
        </w:trPr>
        <w:tc>
          <w:tcPr>
            <w:tcW w:w="680" w:type="dxa"/>
            <w:vAlign w:val="center"/>
          </w:tcPr>
          <w:p w14:paraId="13993F48" w14:textId="77777777" w:rsidR="003843A4" w:rsidRPr="00252598" w:rsidRDefault="003843A4" w:rsidP="003843A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⑥</w:t>
            </w:r>
          </w:p>
        </w:tc>
        <w:tc>
          <w:tcPr>
            <w:tcW w:w="7679" w:type="dxa"/>
            <w:vAlign w:val="center"/>
          </w:tcPr>
          <w:p w14:paraId="791D7383" w14:textId="77777777" w:rsidR="003843A4" w:rsidRPr="00252598" w:rsidRDefault="003843A4" w:rsidP="003843A4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いじめなど何か困ったこと</w:t>
            </w:r>
            <w:r w:rsidR="00FC7397"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があれば、学校の先生、家族や</w:t>
            </w:r>
            <w:r w:rsidR="00352ACE"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友達</w:t>
            </w:r>
            <w:r w:rsidR="00FC7397"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等に相談したり、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ＳＮＳ相談や電話相談等に相談したりすることができます。</w:t>
            </w:r>
          </w:p>
        </w:tc>
        <w:tc>
          <w:tcPr>
            <w:tcW w:w="1137" w:type="dxa"/>
            <w:vAlign w:val="center"/>
          </w:tcPr>
          <w:p w14:paraId="79E557EE" w14:textId="77777777" w:rsidR="003843A4" w:rsidRPr="00252598" w:rsidRDefault="003843A4" w:rsidP="003843A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3E961AE" w14:textId="77777777" w:rsidR="0010276C" w:rsidRPr="00252598" w:rsidRDefault="00252598" w:rsidP="0010276C">
      <w:pPr>
        <w:ind w:right="-710" w:firstLineChars="100" w:firstLine="263"/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="0010276C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年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10276C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組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10276C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番　氏名　　　　　　　　</w:t>
      </w:r>
      <w:r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  <w:r w:rsidR="0010276C"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</w:p>
    <w:p w14:paraId="4B5515AB" w14:textId="5C63F54D" w:rsidR="00645E21" w:rsidRPr="00252598" w:rsidRDefault="00645E21" w:rsidP="00645E21">
      <w:pPr>
        <w:ind w:right="-710" w:firstLineChars="100" w:firstLine="223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52598">
        <w:rPr>
          <w:rFonts w:ascii="BIZ UDP明朝 Medium" w:eastAsia="BIZ UDP明朝 Medium" w:hAnsi="BIZ UDP明朝 Medium" w:hint="eastAsia"/>
          <w:sz w:val="24"/>
          <w:szCs w:val="24"/>
        </w:rPr>
        <w:t>次の①～⑥を読んで、分かった人はチェック</w:t>
      </w:r>
      <w:r w:rsidR="000C2447">
        <w:rPr>
          <w:rFonts w:ascii="BIZ UDP明朝 Medium" w:eastAsia="BIZ UDP明朝 Medium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47" w:rsidRPr="000C2447">
              <w:rPr>
                <w:rFonts w:ascii="BIZ UDP明朝 Medium" w:eastAsia="BIZ UDP明朝 Medium" w:hAnsi="BIZ UDP明朝 Medium"/>
                <w:sz w:val="12"/>
                <w:szCs w:val="24"/>
              </w:rPr>
              <w:t>らん</w:t>
            </w:r>
          </w:rt>
          <w:rubyBase>
            <w:r w:rsidR="000C2447">
              <w:rPr>
                <w:rFonts w:ascii="BIZ UDP明朝 Medium" w:eastAsia="BIZ UDP明朝 Medium" w:hAnsi="BIZ UDP明朝 Medium"/>
                <w:sz w:val="24"/>
                <w:szCs w:val="24"/>
              </w:rPr>
              <w:t>欄</w:t>
            </w:r>
          </w:rubyBase>
        </w:ruby>
      </w:r>
      <w:r w:rsidRPr="00252598">
        <w:rPr>
          <w:rFonts w:ascii="BIZ UDP明朝 Medium" w:eastAsia="BIZ UDP明朝 Medium" w:hAnsi="BIZ UDP明朝 Medium" w:hint="eastAsia"/>
          <w:sz w:val="24"/>
          <w:szCs w:val="24"/>
        </w:rPr>
        <w:t>に「〇」を書きましょう。</w:t>
      </w:r>
    </w:p>
    <w:p w14:paraId="1A2D2993" w14:textId="77777777" w:rsidR="00FC7397" w:rsidRPr="00252598" w:rsidRDefault="005D72E7" w:rsidP="00FC7397">
      <w:pPr>
        <w:snapToGrid w:val="0"/>
        <w:ind w:left="223" w:rightChars="128" w:right="247" w:hangingChars="100" w:hanging="223"/>
        <w:rPr>
          <w:rFonts w:ascii="BIZ UDP明朝 Medium" w:eastAsia="BIZ UDP明朝 Medium" w:hAnsi="BIZ UDP明朝 Medium"/>
          <w:sz w:val="24"/>
          <w:szCs w:val="21"/>
        </w:rPr>
      </w:pPr>
      <w:r w:rsidRPr="00252598">
        <w:rPr>
          <w:rFonts w:ascii="BIZ UDP明朝 Medium" w:eastAsia="BIZ UDP明朝 Medium" w:hAnsi="BIZ UDP明朝 Medium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FE947A0" wp14:editId="436DB3B8">
            <wp:simplePos x="0" y="0"/>
            <wp:positionH relativeFrom="column">
              <wp:posOffset>4562008</wp:posOffset>
            </wp:positionH>
            <wp:positionV relativeFrom="paragraph">
              <wp:posOffset>6951980</wp:posOffset>
            </wp:positionV>
            <wp:extent cx="1384767" cy="1206500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8 rekudansu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27" cy="1208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397" w:rsidRPr="00252598">
        <w:rPr>
          <w:rFonts w:ascii="BIZ UDP明朝 Medium" w:eastAsia="BIZ UDP明朝 Medium" w:hAnsi="BIZ UDP明朝 Medium" w:hint="eastAsia"/>
          <w:sz w:val="24"/>
          <w:szCs w:val="21"/>
        </w:rPr>
        <w:t>※</w:t>
      </w:r>
      <w:r w:rsidR="00FC7397" w:rsidRPr="00252598">
        <w:rPr>
          <w:rFonts w:ascii="BIZ UDP明朝 Medium" w:eastAsia="BIZ UDP明朝 Medium" w:hAnsi="BIZ UDP明朝 Medium"/>
          <w:sz w:val="24"/>
          <w:szCs w:val="24"/>
        </w:rPr>
        <w:t>文部科学省</w:t>
      </w:r>
      <w:r w:rsidR="00FC7397" w:rsidRPr="00252598">
        <w:rPr>
          <w:rFonts w:ascii="BIZ UDP明朝 Medium" w:eastAsia="BIZ UDP明朝 Medium" w:hAnsi="BIZ UDP明朝 Medium" w:hint="eastAsia"/>
          <w:sz w:val="24"/>
          <w:szCs w:val="24"/>
        </w:rPr>
        <w:t>「いじめの</w:t>
      </w:r>
      <w:r w:rsidR="00FC7397" w:rsidRPr="00252598">
        <w:rPr>
          <w:rFonts w:ascii="BIZ UDP明朝 Medium" w:eastAsia="BIZ UDP明朝 Medium" w:hAnsi="BIZ UDP明朝 Medium"/>
          <w:sz w:val="24"/>
          <w:szCs w:val="24"/>
        </w:rPr>
        <w:t>防止等</w:t>
      </w:r>
      <w:r w:rsidR="00FC7397" w:rsidRPr="00252598">
        <w:rPr>
          <w:rFonts w:ascii="BIZ UDP明朝 Medium" w:eastAsia="BIZ UDP明朝 Medium" w:hAnsi="BIZ UDP明朝 Medium" w:hint="eastAsia"/>
          <w:sz w:val="24"/>
          <w:szCs w:val="24"/>
        </w:rPr>
        <w:t>のための</w:t>
      </w:r>
      <w:r w:rsidR="00FC7397" w:rsidRPr="00252598">
        <w:rPr>
          <w:rFonts w:ascii="BIZ UDP明朝 Medium" w:eastAsia="BIZ UDP明朝 Medium" w:hAnsi="BIZ UDP明朝 Medium"/>
          <w:sz w:val="24"/>
          <w:szCs w:val="24"/>
        </w:rPr>
        <w:t>基本的</w:t>
      </w:r>
      <w:r w:rsidR="00FC7397" w:rsidRPr="00252598">
        <w:rPr>
          <w:rFonts w:ascii="BIZ UDP明朝 Medium" w:eastAsia="BIZ UDP明朝 Medium" w:hAnsi="BIZ UDP明朝 Medium" w:hint="eastAsia"/>
          <w:sz w:val="24"/>
          <w:szCs w:val="24"/>
        </w:rPr>
        <w:t>な</w:t>
      </w:r>
      <w:r w:rsidR="00FC7397" w:rsidRPr="00252598">
        <w:rPr>
          <w:rFonts w:ascii="BIZ UDP明朝 Medium" w:eastAsia="BIZ UDP明朝 Medium" w:hAnsi="BIZ UDP明朝 Medium"/>
          <w:sz w:val="24"/>
          <w:szCs w:val="24"/>
        </w:rPr>
        <w:t>方針</w:t>
      </w:r>
      <w:r w:rsidR="00FC7397" w:rsidRPr="00252598">
        <w:rPr>
          <w:rFonts w:ascii="BIZ UDP明朝 Medium" w:eastAsia="BIZ UDP明朝 Medium" w:hAnsi="BIZ UDP明朝 Medium" w:hint="eastAsia"/>
          <w:sz w:val="24"/>
          <w:szCs w:val="24"/>
        </w:rPr>
        <w:t>」、「</w:t>
      </w:r>
      <w:r w:rsidR="00FC7397" w:rsidRPr="00252598">
        <w:rPr>
          <w:rFonts w:ascii="BIZ UDP明朝 Medium" w:eastAsia="BIZ UDP明朝 Medium" w:hAnsi="BIZ UDP明朝 Medium" w:hint="eastAsia"/>
          <w:sz w:val="24"/>
          <w:szCs w:val="21"/>
        </w:rPr>
        <w:t>岐阜県におけるいじめの防止等のための基本的な方針」を基に作成</w:t>
      </w:r>
    </w:p>
    <w:p w14:paraId="51A0A7D2" w14:textId="77777777" w:rsidR="000C79CC" w:rsidRPr="00A93807" w:rsidRDefault="000C79CC" w:rsidP="005B0ECB">
      <w:pPr>
        <w:ind w:right="-71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E5C4C">
        <w:rPr>
          <w:rFonts w:ascii="ＭＳ ゴシック" w:eastAsia="ＭＳ ゴシック" w:hAnsi="ＭＳ ゴシック" w:hint="eastAsia"/>
          <w:sz w:val="32"/>
          <w:szCs w:val="32"/>
        </w:rPr>
        <w:lastRenderedPageBreak/>
        <w:t>いじめ</w:t>
      </w:r>
      <w:r w:rsidRPr="00BE5C4C">
        <w:rPr>
          <w:rFonts w:ascii="ＭＳ ゴシック" w:eastAsia="ＭＳ ゴシック" w:hAnsi="ＭＳ ゴシック"/>
          <w:sz w:val="32"/>
          <w:szCs w:val="32"/>
        </w:rPr>
        <w:t>防止チェックシート</w:t>
      </w:r>
      <w:r w:rsidR="00352ACE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D43BC3">
        <w:rPr>
          <w:rFonts w:ascii="ＭＳ ゴシック" w:eastAsia="ＭＳ ゴシック" w:hAnsi="ＭＳ ゴシック" w:hint="eastAsia"/>
          <w:sz w:val="32"/>
          <w:szCs w:val="32"/>
        </w:rPr>
        <w:t>生徒用】</w:t>
      </w:r>
      <w:r w:rsidR="005E6FDE" w:rsidRPr="00A93807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AD0044" w:rsidRPr="00A93807">
        <w:rPr>
          <w:rFonts w:ascii="ＭＳ ゴシック" w:eastAsia="ＭＳ ゴシック" w:hAnsi="ＭＳ ゴシック" w:hint="eastAsia"/>
          <w:sz w:val="32"/>
          <w:szCs w:val="32"/>
        </w:rPr>
        <w:t>中学生用）</w:t>
      </w:r>
    </w:p>
    <w:p w14:paraId="1B52FEB4" w14:textId="77777777" w:rsidR="000C79CC" w:rsidRPr="00AD0044" w:rsidRDefault="000C79CC" w:rsidP="000C79CC">
      <w:pPr>
        <w:ind w:leftChars="-293" w:left="-566" w:right="-710" w:firstLineChars="393" w:firstLine="642"/>
        <w:jc w:val="left"/>
        <w:rPr>
          <w:rFonts w:ascii="ＭＳ 明朝" w:eastAsia="ＭＳ 明朝" w:hAnsi="ＭＳ 明朝"/>
          <w:sz w:val="18"/>
          <w:szCs w:val="32"/>
        </w:rPr>
      </w:pPr>
    </w:p>
    <w:p w14:paraId="5A0209F1" w14:textId="77777777" w:rsidR="000C79CC" w:rsidRPr="00252598" w:rsidRDefault="000C79CC" w:rsidP="000C79CC">
      <w:pPr>
        <w:ind w:right="-710" w:firstLineChars="1200" w:firstLine="3639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252598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</w:t>
      </w:r>
      <w:r w:rsidR="00252598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年　</w:t>
      </w:r>
      <w:r w:rsid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組　</w:t>
      </w:r>
      <w:r w:rsid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番　氏名　　</w:t>
      </w:r>
      <w:r w:rsid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Pr="0025259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</w:t>
      </w:r>
    </w:p>
    <w:p w14:paraId="1B44587E" w14:textId="107F7694" w:rsidR="000C79CC" w:rsidRPr="00252598" w:rsidRDefault="000C79CC" w:rsidP="000C79CC">
      <w:pPr>
        <w:ind w:right="-710" w:firstLineChars="100" w:firstLine="223"/>
        <w:jc w:val="left"/>
        <w:rPr>
          <w:rFonts w:ascii="BIZ UDP明朝 Medium" w:eastAsia="BIZ UDP明朝 Medium" w:hAnsi="BIZ UDP明朝 Medium"/>
          <w:sz w:val="36"/>
          <w:szCs w:val="28"/>
          <w:u w:val="single"/>
        </w:rPr>
      </w:pPr>
      <w:r w:rsidRPr="00252598">
        <w:rPr>
          <w:rFonts w:ascii="BIZ UDP明朝 Medium" w:eastAsia="BIZ UDP明朝 Medium" w:hAnsi="BIZ UDP明朝 Medium" w:hint="eastAsia"/>
          <w:sz w:val="24"/>
          <w:szCs w:val="21"/>
        </w:rPr>
        <w:t>次の①～</w:t>
      </w:r>
      <w:r w:rsidR="009416C9" w:rsidRPr="00252598">
        <w:rPr>
          <w:rFonts w:ascii="BIZ UDP明朝 Medium" w:eastAsia="BIZ UDP明朝 Medium" w:hAnsi="BIZ UDP明朝 Medium" w:hint="eastAsia"/>
          <w:sz w:val="24"/>
          <w:szCs w:val="21"/>
        </w:rPr>
        <w:t>⑥</w:t>
      </w:r>
      <w:r w:rsidRPr="00252598">
        <w:rPr>
          <w:rFonts w:ascii="BIZ UDP明朝 Medium" w:eastAsia="BIZ UDP明朝 Medium" w:hAnsi="BIZ UDP明朝 Medium" w:hint="eastAsia"/>
          <w:sz w:val="24"/>
          <w:szCs w:val="21"/>
        </w:rPr>
        <w:t>を</w:t>
      </w:r>
      <w:r w:rsidRPr="00252598">
        <w:rPr>
          <w:rFonts w:ascii="BIZ UDP明朝 Medium" w:eastAsia="BIZ UDP明朝 Medium" w:hAnsi="BIZ UDP明朝 Medium"/>
          <w:sz w:val="24"/>
          <w:szCs w:val="21"/>
        </w:rPr>
        <w:t>読</w:t>
      </w:r>
      <w:r w:rsidR="007B345A" w:rsidRPr="00252598">
        <w:rPr>
          <w:rFonts w:ascii="BIZ UDP明朝 Medium" w:eastAsia="BIZ UDP明朝 Medium" w:hAnsi="BIZ UDP明朝 Medium" w:hint="eastAsia"/>
          <w:sz w:val="24"/>
          <w:szCs w:val="21"/>
        </w:rPr>
        <w:t>んで</w:t>
      </w:r>
      <w:r w:rsidRPr="00252598">
        <w:rPr>
          <w:rFonts w:ascii="BIZ UDP明朝 Medium" w:eastAsia="BIZ UDP明朝 Medium" w:hAnsi="BIZ UDP明朝 Medium" w:hint="eastAsia"/>
          <w:sz w:val="24"/>
          <w:szCs w:val="21"/>
        </w:rPr>
        <w:t>、</w:t>
      </w:r>
      <w:r w:rsidR="007B345A" w:rsidRPr="00252598">
        <w:rPr>
          <w:rFonts w:ascii="BIZ UDP明朝 Medium" w:eastAsia="BIZ UDP明朝 Medium" w:hAnsi="BIZ UDP明朝 Medium" w:hint="eastAsia"/>
          <w:sz w:val="24"/>
          <w:szCs w:val="21"/>
        </w:rPr>
        <w:t>分かった人は</w:t>
      </w:r>
      <w:r w:rsidRPr="00252598">
        <w:rPr>
          <w:rFonts w:ascii="BIZ UDP明朝 Medium" w:eastAsia="BIZ UDP明朝 Medium" w:hAnsi="BIZ UDP明朝 Medium" w:hint="eastAsia"/>
          <w:sz w:val="24"/>
          <w:szCs w:val="21"/>
        </w:rPr>
        <w:t>チェック</w:t>
      </w:r>
      <w:r w:rsidR="000C2447">
        <w:rPr>
          <w:rFonts w:ascii="BIZ UDP明朝 Medium" w:eastAsia="BIZ UDP明朝 Medium" w:hAnsi="BIZ UDP明朝 Medium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447" w:rsidRPr="000C2447">
              <w:rPr>
                <w:rFonts w:ascii="BIZ UDP明朝 Medium" w:eastAsia="BIZ UDP明朝 Medium" w:hAnsi="BIZ UDP明朝 Medium"/>
                <w:sz w:val="12"/>
                <w:szCs w:val="21"/>
              </w:rPr>
              <w:t>らん</w:t>
            </w:r>
          </w:rt>
          <w:rubyBase>
            <w:r w:rsidR="000C2447">
              <w:rPr>
                <w:rFonts w:ascii="BIZ UDP明朝 Medium" w:eastAsia="BIZ UDP明朝 Medium" w:hAnsi="BIZ UDP明朝 Medium"/>
                <w:sz w:val="24"/>
                <w:szCs w:val="21"/>
              </w:rPr>
              <w:t>欄</w:t>
            </w:r>
          </w:rubyBase>
        </w:ruby>
      </w:r>
      <w:r w:rsidRPr="00252598">
        <w:rPr>
          <w:rFonts w:ascii="BIZ UDP明朝 Medium" w:eastAsia="BIZ UDP明朝 Medium" w:hAnsi="BIZ UDP明朝 Medium" w:hint="eastAsia"/>
          <w:sz w:val="24"/>
          <w:szCs w:val="21"/>
        </w:rPr>
        <w:t>に「○</w:t>
      </w:r>
      <w:r w:rsidRPr="00252598">
        <w:rPr>
          <w:rFonts w:ascii="BIZ UDP明朝 Medium" w:eastAsia="BIZ UDP明朝 Medium" w:hAnsi="BIZ UDP明朝 Medium"/>
          <w:sz w:val="24"/>
          <w:szCs w:val="21"/>
        </w:rPr>
        <w:t>」を</w:t>
      </w:r>
      <w:r w:rsidRPr="00252598">
        <w:rPr>
          <w:rFonts w:ascii="BIZ UDP明朝 Medium" w:eastAsia="BIZ UDP明朝 Medium" w:hAnsi="BIZ UDP明朝 Medium" w:hint="eastAsia"/>
          <w:sz w:val="24"/>
          <w:szCs w:val="21"/>
        </w:rPr>
        <w:t>書きましょう</w:t>
      </w:r>
      <w:r w:rsidRPr="00252598">
        <w:rPr>
          <w:rFonts w:ascii="BIZ UDP明朝 Medium" w:eastAsia="BIZ UDP明朝 Medium" w:hAnsi="BIZ UDP明朝 Medium"/>
          <w:sz w:val="24"/>
          <w:szCs w:val="21"/>
        </w:rPr>
        <w:t>。</w:t>
      </w:r>
    </w:p>
    <w:tbl>
      <w:tblPr>
        <w:tblStyle w:val="a3"/>
        <w:tblpPr w:leftFromText="142" w:rightFromText="142" w:vertAnchor="page" w:horzAnchor="margin" w:tblpY="3485"/>
        <w:tblW w:w="9496" w:type="dxa"/>
        <w:tblLook w:val="04A0" w:firstRow="1" w:lastRow="0" w:firstColumn="1" w:lastColumn="0" w:noHBand="0" w:noVBand="1"/>
      </w:tblPr>
      <w:tblGrid>
        <w:gridCol w:w="680"/>
        <w:gridCol w:w="7796"/>
        <w:gridCol w:w="1020"/>
      </w:tblGrid>
      <w:tr w:rsidR="00352ACE" w:rsidRPr="00252598" w14:paraId="2B7153B7" w14:textId="77777777" w:rsidTr="00352ACE">
        <w:trPr>
          <w:trHeight w:val="567"/>
        </w:trPr>
        <w:tc>
          <w:tcPr>
            <w:tcW w:w="680" w:type="dxa"/>
            <w:vAlign w:val="center"/>
          </w:tcPr>
          <w:p w14:paraId="28038981" w14:textId="77777777" w:rsidR="00352ACE" w:rsidRPr="00252598" w:rsidRDefault="00352ACE" w:rsidP="00352AC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6" w:type="dxa"/>
            <w:vAlign w:val="center"/>
          </w:tcPr>
          <w:p w14:paraId="2ABEE864" w14:textId="77777777" w:rsidR="00352ACE" w:rsidRPr="00252598" w:rsidRDefault="00352ACE" w:rsidP="00352AC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2598">
              <w:rPr>
                <w:rFonts w:ascii="BIZ UDP明朝 Medium" w:eastAsia="BIZ UDP明朝 Medium" w:hAnsi="BIZ UDP明朝 Medium" w:hint="eastAsia"/>
              </w:rPr>
              <w:t>確認内容</w:t>
            </w:r>
          </w:p>
        </w:tc>
        <w:tc>
          <w:tcPr>
            <w:tcW w:w="1020" w:type="dxa"/>
            <w:vAlign w:val="center"/>
          </w:tcPr>
          <w:p w14:paraId="78E60596" w14:textId="77777777" w:rsidR="00352ACE" w:rsidRPr="00252598" w:rsidRDefault="00352ACE" w:rsidP="00352ACE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チェック欄</w:t>
            </w:r>
          </w:p>
        </w:tc>
      </w:tr>
      <w:tr w:rsidR="00352ACE" w:rsidRPr="00252598" w14:paraId="785A5DE7" w14:textId="77777777" w:rsidTr="00352ACE">
        <w:trPr>
          <w:trHeight w:val="1107"/>
        </w:trPr>
        <w:tc>
          <w:tcPr>
            <w:tcW w:w="680" w:type="dxa"/>
            <w:vAlign w:val="center"/>
          </w:tcPr>
          <w:p w14:paraId="35A54FA6" w14:textId="77777777" w:rsidR="00352ACE" w:rsidRPr="00252598" w:rsidRDefault="00352ACE" w:rsidP="00352AC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7796" w:type="dxa"/>
            <w:vAlign w:val="center"/>
          </w:tcPr>
          <w:p w14:paraId="21ED67AD" w14:textId="77777777" w:rsidR="00352ACE" w:rsidRPr="00252598" w:rsidRDefault="00352ACE" w:rsidP="00352ACE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「いじめは人間として絶対に許されない」ことであり、いじめ</w:t>
            </w: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防止対策推進法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という</w:t>
            </w: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法律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第４条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にも、「</w:t>
            </w: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児童等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は、いじめを</w:t>
            </w: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行っては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ならない。」と書いてあります。</w:t>
            </w:r>
          </w:p>
        </w:tc>
        <w:tc>
          <w:tcPr>
            <w:tcW w:w="1020" w:type="dxa"/>
            <w:vAlign w:val="center"/>
          </w:tcPr>
          <w:p w14:paraId="2BAF1F8E" w14:textId="77777777" w:rsidR="00352ACE" w:rsidRPr="00252598" w:rsidRDefault="00352ACE" w:rsidP="00352AC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ACE" w:rsidRPr="00252598" w14:paraId="6A455F79" w14:textId="77777777" w:rsidTr="00352ACE">
        <w:trPr>
          <w:trHeight w:val="1091"/>
        </w:trPr>
        <w:tc>
          <w:tcPr>
            <w:tcW w:w="680" w:type="dxa"/>
            <w:vAlign w:val="center"/>
          </w:tcPr>
          <w:p w14:paraId="3DD16685" w14:textId="77777777" w:rsidR="00352ACE" w:rsidRPr="00252598" w:rsidRDefault="00352ACE" w:rsidP="00352AC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7796" w:type="dxa"/>
            <w:vAlign w:val="center"/>
          </w:tcPr>
          <w:p w14:paraId="2556E30C" w14:textId="77777777" w:rsidR="00352ACE" w:rsidRPr="00252598" w:rsidRDefault="00352ACE" w:rsidP="00352ACE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学校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には、「</w:t>
            </w: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学校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いじめ</w:t>
            </w: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防止基本方針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」があることを</w:t>
            </w: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知って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います（ホームページで</w:t>
            </w: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見たり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</w:t>
            </w:r>
            <w:r w:rsidRPr="00252598">
              <w:rPr>
                <w:rFonts w:ascii="BIZ UDP明朝 Medium" w:eastAsia="BIZ UDP明朝 Medium" w:hAnsi="BIZ UDP明朝 Medium"/>
                <w:sz w:val="24"/>
                <w:szCs w:val="24"/>
              </w:rPr>
              <w:t>聞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いたりしたことがある）。</w:t>
            </w:r>
          </w:p>
        </w:tc>
        <w:tc>
          <w:tcPr>
            <w:tcW w:w="1020" w:type="dxa"/>
            <w:vAlign w:val="center"/>
          </w:tcPr>
          <w:p w14:paraId="1150F7F6" w14:textId="77777777" w:rsidR="00352ACE" w:rsidRPr="00252598" w:rsidRDefault="00352ACE" w:rsidP="00352AC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ACE" w:rsidRPr="00252598" w14:paraId="3407A3B9" w14:textId="77777777" w:rsidTr="00352ACE">
        <w:trPr>
          <w:trHeight w:val="1091"/>
        </w:trPr>
        <w:tc>
          <w:tcPr>
            <w:tcW w:w="680" w:type="dxa"/>
            <w:vAlign w:val="center"/>
          </w:tcPr>
          <w:p w14:paraId="026C8D43" w14:textId="77777777" w:rsidR="00352ACE" w:rsidRPr="00252598" w:rsidRDefault="00352ACE" w:rsidP="00352AC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7796" w:type="dxa"/>
            <w:vAlign w:val="center"/>
          </w:tcPr>
          <w:p w14:paraId="1973F0D3" w14:textId="77777777" w:rsidR="00352ACE" w:rsidRPr="00252598" w:rsidRDefault="00352ACE" w:rsidP="00352ACE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学校には「学校いじめ対策組織」があり、いじめの防止や早期発見、いじめへの対処などを中心となって行っています。</w:t>
            </w:r>
          </w:p>
        </w:tc>
        <w:tc>
          <w:tcPr>
            <w:tcW w:w="1020" w:type="dxa"/>
            <w:vAlign w:val="center"/>
          </w:tcPr>
          <w:p w14:paraId="0FEA8BF3" w14:textId="77777777" w:rsidR="00352ACE" w:rsidRPr="00252598" w:rsidRDefault="00352ACE" w:rsidP="00352AC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ACE" w:rsidRPr="00252598" w14:paraId="23AB2C95" w14:textId="77777777" w:rsidTr="00352ACE">
        <w:trPr>
          <w:trHeight w:val="1134"/>
        </w:trPr>
        <w:tc>
          <w:tcPr>
            <w:tcW w:w="680" w:type="dxa"/>
            <w:vAlign w:val="center"/>
          </w:tcPr>
          <w:p w14:paraId="2420BDC3" w14:textId="77777777" w:rsidR="00352ACE" w:rsidRPr="00252598" w:rsidRDefault="00352ACE" w:rsidP="00352AC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7796" w:type="dxa"/>
            <w:vAlign w:val="center"/>
          </w:tcPr>
          <w:p w14:paraId="171C953E" w14:textId="48C069FF" w:rsidR="00352ACE" w:rsidRPr="00252598" w:rsidRDefault="00352ACE" w:rsidP="00352ACE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いじめは、</w:t>
            </w:r>
            <w:r w:rsidR="00A93807"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いじめ</w:t>
            </w:r>
            <w:r w:rsidR="00A9380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を受けた</w:t>
            </w:r>
            <w:r w:rsidR="00A93807"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A9380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いじめをした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という関係だけでなく、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観衆</w:t>
            </w:r>
            <w:r w:rsidRPr="00252598">
              <w:rPr>
                <w:rFonts w:ascii="BIZ UDP明朝 Medium" w:eastAsia="BIZ UDP明朝 Medium" w:hAnsi="BIZ UDP明朝 Medium" w:hint="eastAsia"/>
                <w:sz w:val="16"/>
                <w:szCs w:val="16"/>
                <w:u w:val="single"/>
              </w:rPr>
              <w:t>（＊１）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や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傍観者</w:t>
            </w:r>
            <w:r w:rsidRPr="00252598">
              <w:rPr>
                <w:rFonts w:ascii="BIZ UDP明朝 Medium" w:eastAsia="BIZ UDP明朝 Medium" w:hAnsi="BIZ UDP明朝 Medium" w:hint="eastAsia"/>
                <w:sz w:val="16"/>
                <w:szCs w:val="16"/>
                <w:u w:val="single"/>
              </w:rPr>
              <w:t>（＊２）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の存在によって深刻化することがあり、集団全体に「いじめ</w:t>
            </w:r>
            <w:r w:rsid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しない！させない！許さない！」という雰囲気をつくることが必要です。</w:t>
            </w:r>
          </w:p>
        </w:tc>
        <w:tc>
          <w:tcPr>
            <w:tcW w:w="1020" w:type="dxa"/>
            <w:vAlign w:val="center"/>
          </w:tcPr>
          <w:p w14:paraId="3E96363A" w14:textId="77777777" w:rsidR="00352ACE" w:rsidRPr="00252598" w:rsidRDefault="00352ACE" w:rsidP="00352AC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ACE" w:rsidRPr="00252598" w14:paraId="4AF56CBE" w14:textId="77777777" w:rsidTr="00352ACE">
        <w:trPr>
          <w:trHeight w:val="1134"/>
        </w:trPr>
        <w:tc>
          <w:tcPr>
            <w:tcW w:w="680" w:type="dxa"/>
            <w:vAlign w:val="center"/>
          </w:tcPr>
          <w:p w14:paraId="78DA1DFA" w14:textId="77777777" w:rsidR="00352ACE" w:rsidRPr="00252598" w:rsidRDefault="00352ACE" w:rsidP="00352AC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⑤</w:t>
            </w:r>
          </w:p>
        </w:tc>
        <w:tc>
          <w:tcPr>
            <w:tcW w:w="7796" w:type="dxa"/>
            <w:vAlign w:val="center"/>
          </w:tcPr>
          <w:p w14:paraId="62BCF575" w14:textId="53831FDD" w:rsidR="00352ACE" w:rsidRPr="00252598" w:rsidRDefault="00352ACE" w:rsidP="00352ACE">
            <w:pPr>
              <w:ind w:firstLineChars="100" w:firstLine="22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インターネット上のいじめも重大な人権侵害に当たり、</w:t>
            </w:r>
            <w:r w:rsidR="00A9380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相手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に深刻な傷を与えかねない行為です。</w:t>
            </w:r>
          </w:p>
        </w:tc>
        <w:tc>
          <w:tcPr>
            <w:tcW w:w="1020" w:type="dxa"/>
            <w:vAlign w:val="center"/>
          </w:tcPr>
          <w:p w14:paraId="06216A3D" w14:textId="77777777" w:rsidR="00352ACE" w:rsidRPr="00252598" w:rsidRDefault="00352ACE" w:rsidP="00352AC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ACE" w:rsidRPr="00252598" w14:paraId="71C998DD" w14:textId="77777777" w:rsidTr="00352ACE">
        <w:trPr>
          <w:trHeight w:val="1134"/>
        </w:trPr>
        <w:tc>
          <w:tcPr>
            <w:tcW w:w="680" w:type="dxa"/>
            <w:vAlign w:val="center"/>
          </w:tcPr>
          <w:p w14:paraId="445992E9" w14:textId="77777777" w:rsidR="00352ACE" w:rsidRPr="00252598" w:rsidRDefault="00352ACE" w:rsidP="00352AC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⑥</w:t>
            </w:r>
          </w:p>
        </w:tc>
        <w:tc>
          <w:tcPr>
            <w:tcW w:w="7796" w:type="dxa"/>
            <w:vAlign w:val="center"/>
          </w:tcPr>
          <w:p w14:paraId="3B65BEF9" w14:textId="326419DA" w:rsidR="00352ACE" w:rsidRPr="00252598" w:rsidRDefault="00352ACE" w:rsidP="00352A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いじめなど何か困ったことがあれば、学校の先生、家族や友人等に相談したり、様々な相談機関に相談</w:t>
            </w:r>
            <w:r w:rsidR="00A93807"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（ＳＮＳ相談や電話相談等）</w:t>
            </w:r>
            <w:r w:rsidRPr="0025259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したりすることができます。</w:t>
            </w:r>
          </w:p>
        </w:tc>
        <w:tc>
          <w:tcPr>
            <w:tcW w:w="1020" w:type="dxa"/>
            <w:vAlign w:val="center"/>
          </w:tcPr>
          <w:p w14:paraId="495C377D" w14:textId="77777777" w:rsidR="00352ACE" w:rsidRPr="00252598" w:rsidRDefault="00352ACE" w:rsidP="00352AC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DFA4A0C" w14:textId="77777777" w:rsidR="00352ACE" w:rsidRPr="00252598" w:rsidRDefault="00352ACE" w:rsidP="00352ACE">
      <w:pPr>
        <w:snapToGrid w:val="0"/>
        <w:ind w:left="223" w:rightChars="128" w:right="247" w:hangingChars="100" w:hanging="223"/>
        <w:rPr>
          <w:rFonts w:ascii="BIZ UDP明朝 Medium" w:eastAsia="BIZ UDP明朝 Medium" w:hAnsi="BIZ UDP明朝 Medium"/>
          <w:sz w:val="24"/>
          <w:szCs w:val="21"/>
        </w:rPr>
      </w:pPr>
      <w:r w:rsidRPr="00252598">
        <w:rPr>
          <w:rFonts w:ascii="BIZ UDP明朝 Medium" w:eastAsia="BIZ UDP明朝 Medium" w:hAnsi="BIZ UDP明朝 Medium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2947794" wp14:editId="74BC4B85">
            <wp:simplePos x="0" y="0"/>
            <wp:positionH relativeFrom="column">
              <wp:posOffset>4103535</wp:posOffset>
            </wp:positionH>
            <wp:positionV relativeFrom="paragraph">
              <wp:posOffset>6304280</wp:posOffset>
            </wp:positionV>
            <wp:extent cx="1600035" cy="139446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8 rekudansu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42" cy="139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598">
        <w:rPr>
          <w:rFonts w:ascii="BIZ UDP明朝 Medium" w:eastAsia="BIZ UDP明朝 Medium" w:hAnsi="BIZ UDP明朝 Medium" w:hint="eastAsia"/>
          <w:sz w:val="24"/>
          <w:szCs w:val="21"/>
        </w:rPr>
        <w:t>※</w:t>
      </w:r>
      <w:r w:rsidRPr="00252598">
        <w:rPr>
          <w:rFonts w:ascii="BIZ UDP明朝 Medium" w:eastAsia="BIZ UDP明朝 Medium" w:hAnsi="BIZ UDP明朝 Medium"/>
          <w:sz w:val="24"/>
          <w:szCs w:val="24"/>
        </w:rPr>
        <w:t>文部科学省</w:t>
      </w:r>
      <w:r w:rsidRPr="00252598">
        <w:rPr>
          <w:rFonts w:ascii="BIZ UDP明朝 Medium" w:eastAsia="BIZ UDP明朝 Medium" w:hAnsi="BIZ UDP明朝 Medium" w:hint="eastAsia"/>
          <w:sz w:val="24"/>
          <w:szCs w:val="24"/>
        </w:rPr>
        <w:t>「いじめの</w:t>
      </w:r>
      <w:r w:rsidRPr="00252598">
        <w:rPr>
          <w:rFonts w:ascii="BIZ UDP明朝 Medium" w:eastAsia="BIZ UDP明朝 Medium" w:hAnsi="BIZ UDP明朝 Medium"/>
          <w:sz w:val="24"/>
          <w:szCs w:val="24"/>
        </w:rPr>
        <w:t>防止等</w:t>
      </w:r>
      <w:r w:rsidRPr="00252598">
        <w:rPr>
          <w:rFonts w:ascii="BIZ UDP明朝 Medium" w:eastAsia="BIZ UDP明朝 Medium" w:hAnsi="BIZ UDP明朝 Medium" w:hint="eastAsia"/>
          <w:sz w:val="24"/>
          <w:szCs w:val="24"/>
        </w:rPr>
        <w:t>のための</w:t>
      </w:r>
      <w:r w:rsidRPr="00252598">
        <w:rPr>
          <w:rFonts w:ascii="BIZ UDP明朝 Medium" w:eastAsia="BIZ UDP明朝 Medium" w:hAnsi="BIZ UDP明朝 Medium"/>
          <w:sz w:val="24"/>
          <w:szCs w:val="24"/>
        </w:rPr>
        <w:t>基本的</w:t>
      </w:r>
      <w:r w:rsidRPr="00252598">
        <w:rPr>
          <w:rFonts w:ascii="BIZ UDP明朝 Medium" w:eastAsia="BIZ UDP明朝 Medium" w:hAnsi="BIZ UDP明朝 Medium" w:hint="eastAsia"/>
          <w:sz w:val="24"/>
          <w:szCs w:val="24"/>
        </w:rPr>
        <w:t>な</w:t>
      </w:r>
      <w:r w:rsidRPr="00252598">
        <w:rPr>
          <w:rFonts w:ascii="BIZ UDP明朝 Medium" w:eastAsia="BIZ UDP明朝 Medium" w:hAnsi="BIZ UDP明朝 Medium"/>
          <w:sz w:val="24"/>
          <w:szCs w:val="24"/>
        </w:rPr>
        <w:t>方針</w:t>
      </w:r>
      <w:r w:rsidRPr="00252598">
        <w:rPr>
          <w:rFonts w:ascii="BIZ UDP明朝 Medium" w:eastAsia="BIZ UDP明朝 Medium" w:hAnsi="BIZ UDP明朝 Medium" w:hint="eastAsia"/>
          <w:sz w:val="24"/>
          <w:szCs w:val="24"/>
        </w:rPr>
        <w:t>」、「</w:t>
      </w:r>
      <w:r w:rsidRPr="00252598">
        <w:rPr>
          <w:rFonts w:ascii="BIZ UDP明朝 Medium" w:eastAsia="BIZ UDP明朝 Medium" w:hAnsi="BIZ UDP明朝 Medium" w:hint="eastAsia"/>
          <w:sz w:val="24"/>
          <w:szCs w:val="21"/>
        </w:rPr>
        <w:t>岐阜県におけるいじめの防止等のための基本的な方針」を基に作成</w:t>
      </w:r>
    </w:p>
    <w:p w14:paraId="65F7A09F" w14:textId="4F70F9D8" w:rsidR="00352ACE" w:rsidRPr="00252598" w:rsidRDefault="00352ACE" w:rsidP="00352ACE">
      <w:pPr>
        <w:snapToGrid w:val="0"/>
        <w:ind w:rightChars="128" w:right="247"/>
        <w:rPr>
          <w:rFonts w:ascii="BIZ UDP明朝 Medium" w:eastAsia="BIZ UDP明朝 Medium" w:hAnsi="BIZ UDP明朝 Medium"/>
          <w:sz w:val="24"/>
          <w:szCs w:val="24"/>
        </w:rPr>
      </w:pPr>
      <w:r w:rsidRPr="00252598">
        <w:rPr>
          <w:rFonts w:ascii="BIZ UDP明朝 Medium" w:eastAsia="BIZ UDP明朝 Medium" w:hAnsi="BIZ UDP明朝 Medium" w:hint="eastAsia"/>
          <w:sz w:val="24"/>
          <w:szCs w:val="24"/>
        </w:rPr>
        <w:t>＊１：</w:t>
      </w:r>
      <w:r w:rsidR="00BF0AD9" w:rsidRPr="00BF0AD9">
        <w:rPr>
          <w:rFonts w:ascii="BIZ UDP明朝 Medium" w:eastAsia="BIZ UDP明朝 Medium" w:hAnsi="BIZ UDP明朝 Medium" w:hint="eastAsia"/>
          <w:sz w:val="24"/>
          <w:szCs w:val="24"/>
        </w:rPr>
        <w:t>はやしたてたり、おもしろがったりして見ている</w:t>
      </w:r>
      <w:r w:rsidRPr="00252598">
        <w:rPr>
          <w:rFonts w:ascii="BIZ UDP明朝 Medium" w:eastAsia="BIZ UDP明朝 Medium" w:hAnsi="BIZ UDP明朝 Medium" w:hint="eastAsia"/>
          <w:sz w:val="24"/>
          <w:szCs w:val="24"/>
        </w:rPr>
        <w:t>人</w:t>
      </w:r>
    </w:p>
    <w:p w14:paraId="67D9F409" w14:textId="6053C56E" w:rsidR="00D0136D" w:rsidRPr="00252598" w:rsidRDefault="00352ACE" w:rsidP="00352ACE">
      <w:pPr>
        <w:snapToGrid w:val="0"/>
        <w:ind w:left="223" w:rightChars="128" w:right="247" w:hangingChars="100" w:hanging="223"/>
        <w:rPr>
          <w:rFonts w:ascii="BIZ UDP明朝 Medium" w:eastAsia="BIZ UDP明朝 Medium" w:hAnsi="BIZ UDP明朝 Medium"/>
          <w:sz w:val="24"/>
          <w:szCs w:val="21"/>
        </w:rPr>
      </w:pPr>
      <w:r w:rsidRPr="00252598">
        <w:rPr>
          <w:rFonts w:ascii="BIZ UDP明朝 Medium" w:eastAsia="BIZ UDP明朝 Medium" w:hAnsi="BIZ UDP明朝 Medium" w:hint="eastAsia"/>
          <w:sz w:val="24"/>
          <w:szCs w:val="24"/>
        </w:rPr>
        <w:t>＊２：</w:t>
      </w:r>
      <w:r w:rsidR="00BF0AD9" w:rsidRPr="00BF0AD9">
        <w:rPr>
          <w:rFonts w:ascii="BIZ UDP明朝 Medium" w:eastAsia="BIZ UDP明朝 Medium" w:hAnsi="BIZ UDP明朝 Medium" w:hint="eastAsia"/>
          <w:sz w:val="24"/>
          <w:szCs w:val="24"/>
        </w:rPr>
        <w:t>見て見ない振りをする</w:t>
      </w:r>
      <w:r w:rsidR="00BF0AD9">
        <w:rPr>
          <w:rFonts w:ascii="BIZ UDP明朝 Medium" w:eastAsia="BIZ UDP明朝 Medium" w:hAnsi="BIZ UDP明朝 Medium" w:hint="eastAsia"/>
          <w:sz w:val="24"/>
          <w:szCs w:val="24"/>
        </w:rPr>
        <w:t>人</w:t>
      </w:r>
    </w:p>
    <w:sectPr w:rsidR="00D0136D" w:rsidRPr="00252598" w:rsidSect="00BE5C4C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2654" w14:textId="77777777" w:rsidR="0071344E" w:rsidRDefault="0071344E" w:rsidP="00212E37">
      <w:r>
        <w:separator/>
      </w:r>
    </w:p>
  </w:endnote>
  <w:endnote w:type="continuationSeparator" w:id="0">
    <w:p w14:paraId="5D0C4572" w14:textId="77777777" w:rsidR="0071344E" w:rsidRDefault="0071344E" w:rsidP="0021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1696" w14:textId="77777777" w:rsidR="0071344E" w:rsidRDefault="0071344E" w:rsidP="00212E37">
      <w:r>
        <w:separator/>
      </w:r>
    </w:p>
  </w:footnote>
  <w:footnote w:type="continuationSeparator" w:id="0">
    <w:p w14:paraId="6420C8B3" w14:textId="77777777" w:rsidR="0071344E" w:rsidRDefault="0071344E" w:rsidP="00212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2F"/>
    <w:rsid w:val="0002596D"/>
    <w:rsid w:val="00035141"/>
    <w:rsid w:val="00071CFD"/>
    <w:rsid w:val="00086A41"/>
    <w:rsid w:val="000A000E"/>
    <w:rsid w:val="000A07B2"/>
    <w:rsid w:val="000B3727"/>
    <w:rsid w:val="000C2447"/>
    <w:rsid w:val="000C79CC"/>
    <w:rsid w:val="0010102D"/>
    <w:rsid w:val="0010276C"/>
    <w:rsid w:val="00110880"/>
    <w:rsid w:val="00151F28"/>
    <w:rsid w:val="00173851"/>
    <w:rsid w:val="00185099"/>
    <w:rsid w:val="001A4683"/>
    <w:rsid w:val="001A6FCA"/>
    <w:rsid w:val="001B1B28"/>
    <w:rsid w:val="001B2F59"/>
    <w:rsid w:val="001B6EEB"/>
    <w:rsid w:val="001D3EEA"/>
    <w:rsid w:val="001E4098"/>
    <w:rsid w:val="00210443"/>
    <w:rsid w:val="00212E37"/>
    <w:rsid w:val="00252598"/>
    <w:rsid w:val="00280D48"/>
    <w:rsid w:val="00281A4C"/>
    <w:rsid w:val="00290806"/>
    <w:rsid w:val="002D3BE0"/>
    <w:rsid w:val="002E5A14"/>
    <w:rsid w:val="00317B2B"/>
    <w:rsid w:val="00323C2C"/>
    <w:rsid w:val="0034102B"/>
    <w:rsid w:val="003503A1"/>
    <w:rsid w:val="00351D4B"/>
    <w:rsid w:val="00352ACE"/>
    <w:rsid w:val="003843A4"/>
    <w:rsid w:val="003A2352"/>
    <w:rsid w:val="003C08DE"/>
    <w:rsid w:val="003E58A4"/>
    <w:rsid w:val="00402FB0"/>
    <w:rsid w:val="00410B47"/>
    <w:rsid w:val="00410F8A"/>
    <w:rsid w:val="004321F5"/>
    <w:rsid w:val="004400D6"/>
    <w:rsid w:val="00441FBE"/>
    <w:rsid w:val="004B3CD9"/>
    <w:rsid w:val="004C24B9"/>
    <w:rsid w:val="004F3D9C"/>
    <w:rsid w:val="004F4ADD"/>
    <w:rsid w:val="00565267"/>
    <w:rsid w:val="00565E34"/>
    <w:rsid w:val="005B0ECB"/>
    <w:rsid w:val="005D72E7"/>
    <w:rsid w:val="005E6FDE"/>
    <w:rsid w:val="0061540E"/>
    <w:rsid w:val="00622659"/>
    <w:rsid w:val="006251F9"/>
    <w:rsid w:val="00630B8E"/>
    <w:rsid w:val="006364B5"/>
    <w:rsid w:val="00645E21"/>
    <w:rsid w:val="0065007C"/>
    <w:rsid w:val="00654299"/>
    <w:rsid w:val="006565A6"/>
    <w:rsid w:val="00696DA9"/>
    <w:rsid w:val="006A41F6"/>
    <w:rsid w:val="006E19BE"/>
    <w:rsid w:val="006F5A8E"/>
    <w:rsid w:val="00701B71"/>
    <w:rsid w:val="0071344E"/>
    <w:rsid w:val="00736120"/>
    <w:rsid w:val="00755549"/>
    <w:rsid w:val="0075704C"/>
    <w:rsid w:val="0079020D"/>
    <w:rsid w:val="00794813"/>
    <w:rsid w:val="007B345A"/>
    <w:rsid w:val="007D0771"/>
    <w:rsid w:val="008028C5"/>
    <w:rsid w:val="008028DC"/>
    <w:rsid w:val="008505EE"/>
    <w:rsid w:val="00854963"/>
    <w:rsid w:val="00865D3B"/>
    <w:rsid w:val="00870BF3"/>
    <w:rsid w:val="00893460"/>
    <w:rsid w:val="008A24D4"/>
    <w:rsid w:val="008B576E"/>
    <w:rsid w:val="008F0592"/>
    <w:rsid w:val="00902304"/>
    <w:rsid w:val="0091186D"/>
    <w:rsid w:val="009151F1"/>
    <w:rsid w:val="00920EFE"/>
    <w:rsid w:val="009416C9"/>
    <w:rsid w:val="00954B8A"/>
    <w:rsid w:val="009C36F8"/>
    <w:rsid w:val="009C76FE"/>
    <w:rsid w:val="009F2834"/>
    <w:rsid w:val="00A14C12"/>
    <w:rsid w:val="00A25C59"/>
    <w:rsid w:val="00A52AEE"/>
    <w:rsid w:val="00A770D1"/>
    <w:rsid w:val="00A93302"/>
    <w:rsid w:val="00A93807"/>
    <w:rsid w:val="00AA128B"/>
    <w:rsid w:val="00AD0044"/>
    <w:rsid w:val="00AD462F"/>
    <w:rsid w:val="00B5048E"/>
    <w:rsid w:val="00B5426B"/>
    <w:rsid w:val="00B56D42"/>
    <w:rsid w:val="00B8203A"/>
    <w:rsid w:val="00BC0012"/>
    <w:rsid w:val="00BD1695"/>
    <w:rsid w:val="00BD6463"/>
    <w:rsid w:val="00BE07C9"/>
    <w:rsid w:val="00BE5C4C"/>
    <w:rsid w:val="00BF0AD9"/>
    <w:rsid w:val="00C1176C"/>
    <w:rsid w:val="00C208E7"/>
    <w:rsid w:val="00C20DED"/>
    <w:rsid w:val="00C51A77"/>
    <w:rsid w:val="00C56C97"/>
    <w:rsid w:val="00C6034F"/>
    <w:rsid w:val="00CC40DE"/>
    <w:rsid w:val="00CE7C05"/>
    <w:rsid w:val="00CF63EB"/>
    <w:rsid w:val="00D004D2"/>
    <w:rsid w:val="00D00B68"/>
    <w:rsid w:val="00D0136D"/>
    <w:rsid w:val="00D305D8"/>
    <w:rsid w:val="00D43BC3"/>
    <w:rsid w:val="00D64120"/>
    <w:rsid w:val="00DB123F"/>
    <w:rsid w:val="00DC0AA5"/>
    <w:rsid w:val="00DD0487"/>
    <w:rsid w:val="00DE180C"/>
    <w:rsid w:val="00E147EE"/>
    <w:rsid w:val="00E415F0"/>
    <w:rsid w:val="00E6205D"/>
    <w:rsid w:val="00E70796"/>
    <w:rsid w:val="00E87ED9"/>
    <w:rsid w:val="00E96E6F"/>
    <w:rsid w:val="00EA0C80"/>
    <w:rsid w:val="00F10355"/>
    <w:rsid w:val="00F113A4"/>
    <w:rsid w:val="00F20609"/>
    <w:rsid w:val="00F24759"/>
    <w:rsid w:val="00F25905"/>
    <w:rsid w:val="00F26898"/>
    <w:rsid w:val="00F30BE1"/>
    <w:rsid w:val="00F53486"/>
    <w:rsid w:val="00F64A3D"/>
    <w:rsid w:val="00F7012C"/>
    <w:rsid w:val="00F71255"/>
    <w:rsid w:val="00F94D9A"/>
    <w:rsid w:val="00FC7397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8530B5"/>
  <w15:chartTrackingRefBased/>
  <w15:docId w15:val="{DB24BF8B-C8E7-424F-8DD6-CA582B46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E37"/>
  </w:style>
  <w:style w:type="paragraph" w:styleId="a6">
    <w:name w:val="footer"/>
    <w:basedOn w:val="a"/>
    <w:link w:val="a7"/>
    <w:uiPriority w:val="99"/>
    <w:unhideWhenUsed/>
    <w:rsid w:val="00212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E37"/>
  </w:style>
  <w:style w:type="paragraph" w:styleId="a8">
    <w:name w:val="Balloon Text"/>
    <w:basedOn w:val="a"/>
    <w:link w:val="a9"/>
    <w:uiPriority w:val="99"/>
    <w:semiHidden/>
    <w:unhideWhenUsed/>
    <w:rsid w:val="00F2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7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10F8A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DB3F-AE60-4752-8077-9EE05623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恵太</cp:lastModifiedBy>
  <cp:revision>18</cp:revision>
  <cp:lastPrinted>2024-06-17T07:48:00Z</cp:lastPrinted>
  <dcterms:created xsi:type="dcterms:W3CDTF">2023-06-20T05:30:00Z</dcterms:created>
  <dcterms:modified xsi:type="dcterms:W3CDTF">2025-06-11T04:33:00Z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2024-06-17T07:48:37Z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c24b14a0-dfce-4028-ac52-9a6dbead0800</vt:lpwstr>
  </property>
  <property fmtid="{D5CDD505-2E9C-101B-9397-08002B2CF9AE}" pid="8" name="MSIP_Label_defa4170-0d19-0005-0004-bc88714345d2_ContentBits">
    <vt:lpwstr>0</vt:lpwstr>
  </property>
</Properties>
</file>